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2F7D6" w14:textId="67F4F84B" w:rsidR="004529F1" w:rsidRPr="009553C2" w:rsidRDefault="009553C2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9553C2">
        <w:rPr>
          <w:b/>
          <w:bCs/>
          <w:lang w:val="en-US"/>
        </w:rPr>
        <w:t>PSA PRISM® NITROGEN PRODUCTION UNIT</w:t>
      </w:r>
      <w:r w:rsidR="00B91689" w:rsidRPr="009553C2">
        <w:rPr>
          <w:b/>
          <w:bCs/>
          <w:lang w:val="en-US"/>
        </w:rPr>
        <w:t>:</w:t>
      </w:r>
    </w:p>
    <w:p w14:paraId="389AA023" w14:textId="009CAD45" w:rsidR="004529F1" w:rsidRPr="003F1A49" w:rsidRDefault="00CF773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704D38">
        <w:rPr>
          <w:lang w:val="en-US"/>
        </w:rPr>
        <w:t>3</w:t>
      </w:r>
      <w:r w:rsidR="009553C2" w:rsidRPr="003F1A49">
        <w:rPr>
          <w:lang w:val="en-US"/>
        </w:rPr>
        <w:t>" VALVE – SWITCH</w:t>
      </w:r>
    </w:p>
    <w:p w14:paraId="6DC6D54D" w14:textId="28A2A226" w:rsidR="00B91689" w:rsidRPr="003F1A49" w:rsidRDefault="00A416F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3F1A49">
        <w:rPr>
          <w:lang w:val="en-US"/>
        </w:rPr>
        <w:t>TYPE OF EQUIPMENT: Valve</w:t>
      </w:r>
    </w:p>
    <w:p w14:paraId="7FF1EA92" w14:textId="5429DD42" w:rsidR="00B91689" w:rsidRPr="00A416FD" w:rsidRDefault="00A416F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A416FD">
        <w:rPr>
          <w:lang w:val="en-US"/>
        </w:rPr>
        <w:t xml:space="preserve">APPLICATION: </w:t>
      </w:r>
      <w:r w:rsidR="00704D38" w:rsidRPr="00704D38">
        <w:rPr>
          <w:lang w:val="en-US"/>
        </w:rPr>
        <w:t>To shut off the nitrogen supply</w:t>
      </w:r>
    </w:p>
    <w:p w14:paraId="1EFE3EED" w14:textId="39184CEA" w:rsidR="004529F1" w:rsidRPr="003F1A49" w:rsidRDefault="00A416F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3F1A49">
        <w:rPr>
          <w:b/>
          <w:bCs/>
          <w:lang w:val="en-US"/>
        </w:rPr>
        <w:t>TECHNICAL DATA:</w:t>
      </w:r>
    </w:p>
    <w:p w14:paraId="4D823AE1" w14:textId="77777777" w:rsidR="00BB4C61" w:rsidRDefault="00A416FD" w:rsidP="00A416FD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rStyle w:val="a4"/>
          <w:i w:val="0"/>
          <w:iCs w:val="0"/>
          <w:lang w:val="en-US"/>
        </w:rPr>
      </w:pPr>
      <w:r w:rsidRPr="0045383B">
        <w:rPr>
          <w:rStyle w:val="a4"/>
          <w:i w:val="0"/>
          <w:iCs w:val="0"/>
          <w:lang w:val="en-US"/>
        </w:rPr>
        <w:t>Valve: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 xml:space="preserve">Size: </w:t>
      </w:r>
      <w:r w:rsidR="00CF773D" w:rsidRPr="00CF773D">
        <w:rPr>
          <w:rStyle w:val="a4"/>
          <w:i w:val="0"/>
          <w:iCs w:val="0"/>
          <w:lang w:val="en-US"/>
        </w:rPr>
        <w:t>3</w:t>
      </w:r>
      <w:r w:rsidRPr="0045383B">
        <w:rPr>
          <w:rStyle w:val="a4"/>
          <w:i w:val="0"/>
          <w:iCs w:val="0"/>
          <w:lang w:val="en-US"/>
        </w:rPr>
        <w:t>" (</w:t>
      </w:r>
      <w:r w:rsidR="00CF773D" w:rsidRPr="00CF773D">
        <w:rPr>
          <w:rStyle w:val="a4"/>
          <w:i w:val="0"/>
          <w:iCs w:val="0"/>
          <w:lang w:val="en-US"/>
        </w:rPr>
        <w:t>80</w:t>
      </w:r>
      <w:r w:rsidRPr="0045383B">
        <w:rPr>
          <w:rStyle w:val="a4"/>
          <w:i w:val="0"/>
          <w:iCs w:val="0"/>
          <w:lang w:val="en-US"/>
        </w:rPr>
        <w:t xml:space="preserve"> mm)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 xml:space="preserve">Installed between: </w:t>
      </w:r>
      <w:r w:rsidRPr="00BB4C61">
        <w:rPr>
          <w:rStyle w:val="a4"/>
          <w:i w:val="0"/>
          <w:iCs w:val="0"/>
          <w:color w:val="000000" w:themeColor="text1"/>
          <w:lang w:val="en-US"/>
        </w:rPr>
        <w:t xml:space="preserve">150# flanges </w:t>
      </w:r>
      <w:r w:rsidRPr="0045383B">
        <w:rPr>
          <w:rStyle w:val="a4"/>
          <w:i w:val="0"/>
          <w:iCs w:val="0"/>
          <w:lang w:val="en-US"/>
        </w:rPr>
        <w:t>(with raised seating surface)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 xml:space="preserve">Full open flow coefficient </w:t>
      </w:r>
      <w:proofErr w:type="spellStart"/>
      <w:r w:rsidRPr="0045383B">
        <w:rPr>
          <w:rStyle w:val="a4"/>
          <w:i w:val="0"/>
          <w:iCs w:val="0"/>
          <w:lang w:val="en-US"/>
        </w:rPr>
        <w:t>Cv</w:t>
      </w:r>
      <w:proofErr w:type="spellEnd"/>
      <w:r w:rsidRPr="0045383B">
        <w:rPr>
          <w:rStyle w:val="a4"/>
          <w:i w:val="0"/>
          <w:iCs w:val="0"/>
          <w:lang w:val="en-US"/>
        </w:rPr>
        <w:t xml:space="preserve">: </w:t>
      </w:r>
      <w:r w:rsidR="00CF773D" w:rsidRPr="00CF773D">
        <w:rPr>
          <w:rStyle w:val="a4"/>
          <w:i w:val="0"/>
          <w:iCs w:val="0"/>
          <w:lang w:val="en-US"/>
        </w:rPr>
        <w:t>165</w:t>
      </w:r>
      <w:r w:rsidRPr="0045383B">
        <w:rPr>
          <w:rStyle w:val="a4"/>
          <w:i w:val="0"/>
          <w:iCs w:val="0"/>
          <w:lang w:val="en-US"/>
        </w:rPr>
        <w:t xml:space="preserve"> gallons of water at 1 psi pressure drop and 60°F temperature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</w:t>
      </w:r>
      <w:r w:rsidRPr="0045383B">
        <w:rPr>
          <w:rStyle w:val="a4"/>
          <w:i w:val="0"/>
          <w:iCs w:val="0"/>
          <w:lang w:val="en-US"/>
        </w:rPr>
        <w:t>Class: 150#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Type: Wafer type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Body material: ASTM A216 type WCB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Plug material: 316 SS (stainless steel)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Stem material: 316 SS (stainless steel)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Seat design: Teflon (PTFE)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Seals: Stem seals installed during assembly</w:t>
      </w:r>
      <w:r w:rsidR="0045383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 xml:space="preserve">Mounting size: </w:t>
      </w:r>
      <w:r w:rsidR="00704D38" w:rsidRPr="00704D38">
        <w:rPr>
          <w:rStyle w:val="a4"/>
          <w:i w:val="0"/>
          <w:iCs w:val="0"/>
          <w:lang w:val="en-US"/>
        </w:rPr>
        <w:t>1</w:t>
      </w:r>
      <w:r w:rsidRPr="0045383B">
        <w:rPr>
          <w:rStyle w:val="a4"/>
          <w:i w:val="0"/>
          <w:iCs w:val="0"/>
          <w:lang w:val="en-US"/>
        </w:rPr>
        <w:t>.</w:t>
      </w:r>
      <w:r w:rsidR="00704D38" w:rsidRPr="00704D38">
        <w:rPr>
          <w:rStyle w:val="a4"/>
          <w:i w:val="0"/>
          <w:iCs w:val="0"/>
          <w:lang w:val="en-US"/>
        </w:rPr>
        <w:t>94</w:t>
      </w:r>
      <w:r w:rsidRPr="0045383B">
        <w:rPr>
          <w:rStyle w:val="a4"/>
          <w:i w:val="0"/>
          <w:iCs w:val="0"/>
          <w:lang w:val="en-US"/>
        </w:rPr>
        <w:t>" (</w:t>
      </w:r>
      <w:r w:rsidR="00704D38" w:rsidRPr="00704D38">
        <w:rPr>
          <w:rStyle w:val="a4"/>
          <w:i w:val="0"/>
          <w:iCs w:val="0"/>
          <w:lang w:val="en-US"/>
        </w:rPr>
        <w:t>49.3</w:t>
      </w:r>
      <w:r w:rsidRPr="0045383B">
        <w:rPr>
          <w:rStyle w:val="a4"/>
          <w:i w:val="0"/>
          <w:iCs w:val="0"/>
          <w:lang w:val="en-US"/>
        </w:rPr>
        <w:t xml:space="preserve"> mm)</w:t>
      </w:r>
      <w:r w:rsidR="0045383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</w:t>
      </w:r>
      <w:r w:rsidR="00BB4C61">
        <w:rPr>
          <w:rStyle w:val="a4"/>
          <w:i w:val="0"/>
          <w:iCs w:val="0"/>
          <w:lang w:val="en-US"/>
        </w:rPr>
        <w:t>Complete with mating flanges</w:t>
      </w:r>
    </w:p>
    <w:p w14:paraId="4891FF4D" w14:textId="4319BD5C" w:rsidR="008874AB" w:rsidRPr="0045383B" w:rsidRDefault="00A416FD" w:rsidP="00A416FD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rStyle w:val="a4"/>
          <w:i w:val="0"/>
          <w:iCs w:val="0"/>
          <w:lang w:val="en-US"/>
        </w:rPr>
      </w:pPr>
      <w:r w:rsidRPr="0045383B">
        <w:rPr>
          <w:rStyle w:val="a4"/>
          <w:i w:val="0"/>
          <w:iCs w:val="0"/>
          <w:lang w:val="en-US"/>
        </w:rPr>
        <w:t xml:space="preserve">Note: Includes seat </w:t>
      </w:r>
      <w:r w:rsidR="008874AB" w:rsidRPr="0045383B">
        <w:rPr>
          <w:rStyle w:val="a4"/>
          <w:i w:val="0"/>
          <w:iCs w:val="0"/>
          <w:lang w:val="en-US"/>
        </w:rPr>
        <w:t>-</w:t>
      </w:r>
      <w:r w:rsidRPr="0045383B">
        <w:rPr>
          <w:rStyle w:val="a4"/>
          <w:i w:val="0"/>
          <w:iCs w:val="0"/>
          <w:lang w:val="en-US"/>
        </w:rPr>
        <w:t>1 and seal kit</w:t>
      </w:r>
      <w:r w:rsidR="008874AB" w:rsidRPr="0045383B">
        <w:rPr>
          <w:rStyle w:val="a4"/>
          <w:i w:val="0"/>
          <w:iCs w:val="0"/>
          <w:lang w:val="en-US"/>
        </w:rPr>
        <w:t>-</w:t>
      </w:r>
      <w:r w:rsidRPr="0045383B">
        <w:rPr>
          <w:rStyle w:val="a4"/>
          <w:i w:val="0"/>
          <w:iCs w:val="0"/>
          <w:lang w:val="en-US"/>
        </w:rPr>
        <w:t xml:space="preserve"> 1</w:t>
      </w:r>
    </w:p>
    <w:p w14:paraId="577A9A16" w14:textId="77777777" w:rsidR="008874AB" w:rsidRPr="008874AB" w:rsidRDefault="008874AB" w:rsidP="008874A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8874AB">
        <w:rPr>
          <w:b/>
          <w:bCs/>
          <w:lang w:val="en-US"/>
        </w:rPr>
        <w:t>ACTUATING MECHANISM:</w:t>
      </w:r>
    </w:p>
    <w:p w14:paraId="36340950" w14:textId="1CC24D46" w:rsidR="008874AB" w:rsidRPr="0045383B" w:rsidRDefault="008874AB" w:rsidP="008874A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45383B">
        <w:rPr>
          <w:lang w:val="en-US"/>
        </w:rPr>
        <w:t xml:space="preserve">Type: </w:t>
      </w:r>
      <w:r w:rsidR="00704D38" w:rsidRPr="00704D38">
        <w:rPr>
          <w:lang w:val="en-US"/>
        </w:rPr>
        <w:t>Air-operated / Spring-closed</w:t>
      </w:r>
      <w:r w:rsidRPr="0045383B">
        <w:rPr>
          <w:lang w:val="en-US"/>
        </w:rPr>
        <w:t xml:space="preserve">                                                                                                                                                          </w:t>
      </w:r>
      <w:r w:rsidR="00704D38" w:rsidRPr="00704D38">
        <w:rPr>
          <w:lang w:val="en-US"/>
        </w:rPr>
        <w:t>Inlet / Air Window Size</w:t>
      </w:r>
      <w:r w:rsidRPr="0045383B">
        <w:rPr>
          <w:lang w:val="en-US"/>
        </w:rPr>
        <w:t xml:space="preserve">: 1/4" (6 mm)                                                                                                                                             </w:t>
      </w:r>
      <w:r w:rsidR="00F50B97" w:rsidRPr="00F50B97">
        <w:rPr>
          <w:lang w:val="en-US"/>
        </w:rPr>
        <w:t>When air supply is interrupted, the valve must: Close in an emergency</w:t>
      </w:r>
      <w:r w:rsidRPr="0045383B">
        <w:rPr>
          <w:lang w:val="en-US"/>
        </w:rPr>
        <w:t xml:space="preserve">                                                                Minimum air pressure required: </w:t>
      </w:r>
      <w:r w:rsidR="00F50B97" w:rsidRPr="00F50B97">
        <w:rPr>
          <w:lang w:val="en-US"/>
        </w:rPr>
        <w:t>8</w:t>
      </w:r>
      <w:r w:rsidRPr="0045383B">
        <w:rPr>
          <w:lang w:val="en-US"/>
        </w:rPr>
        <w:t>0 psi (</w:t>
      </w:r>
      <w:r w:rsidR="00F50B97" w:rsidRPr="00F50B97">
        <w:rPr>
          <w:lang w:val="en-US"/>
        </w:rPr>
        <w:t>3</w:t>
      </w:r>
      <w:r w:rsidRPr="0045383B">
        <w:rPr>
          <w:lang w:val="en-US"/>
        </w:rPr>
        <w:t>.</w:t>
      </w:r>
      <w:r w:rsidR="00F50B97" w:rsidRPr="00F50B97">
        <w:rPr>
          <w:lang w:val="en-US"/>
        </w:rPr>
        <w:t>6</w:t>
      </w:r>
      <w:r w:rsidRPr="0045383B">
        <w:rPr>
          <w:lang w:val="en-US"/>
        </w:rPr>
        <w:t xml:space="preserve"> kg/cm² gauge pressure)                                                                   Maximum allowable working pressure of </w:t>
      </w:r>
      <w:r w:rsidR="00F50B97" w:rsidRPr="00F50B97">
        <w:rPr>
          <w:lang w:val="en-US"/>
        </w:rPr>
        <w:t xml:space="preserve"> the upper part of the mechanism:</w:t>
      </w:r>
      <w:r w:rsidRPr="0045383B">
        <w:rPr>
          <w:lang w:val="en-US"/>
        </w:rPr>
        <w:t xml:space="preserve"> 1</w:t>
      </w:r>
      <w:r w:rsidR="00F50B97" w:rsidRPr="00F50B97">
        <w:rPr>
          <w:lang w:val="en-US"/>
        </w:rPr>
        <w:t>2</w:t>
      </w:r>
      <w:r w:rsidRPr="0045383B">
        <w:rPr>
          <w:lang w:val="en-US"/>
        </w:rPr>
        <w:t>5 psi (</w:t>
      </w:r>
      <w:r w:rsidR="00F50B97" w:rsidRPr="00F50B97">
        <w:rPr>
          <w:lang w:val="en-US"/>
        </w:rPr>
        <w:t>8</w:t>
      </w:r>
      <w:r w:rsidRPr="0045383B">
        <w:rPr>
          <w:lang w:val="en-US"/>
        </w:rPr>
        <w:t>.</w:t>
      </w:r>
      <w:r w:rsidR="00F50B97" w:rsidRPr="00F50B97">
        <w:rPr>
          <w:lang w:val="en-US"/>
        </w:rPr>
        <w:t>8</w:t>
      </w:r>
      <w:r w:rsidRPr="0045383B">
        <w:rPr>
          <w:lang w:val="en-US"/>
        </w:rPr>
        <w:t xml:space="preserve"> kg/cm² gauge pressure</w:t>
      </w:r>
    </w:p>
    <w:p w14:paraId="3FBF1B0A" w14:textId="77777777" w:rsidR="0045383B" w:rsidRPr="0045383B" w:rsidRDefault="0045383B" w:rsidP="0045383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45383B">
        <w:rPr>
          <w:b/>
          <w:bCs/>
          <w:lang w:val="en-US"/>
        </w:rPr>
        <w:t>SOLENOID VALVE:</w:t>
      </w:r>
    </w:p>
    <w:p w14:paraId="40E886EF" w14:textId="77777777" w:rsidR="0042660A" w:rsidRDefault="0045383B" w:rsidP="00267D32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000000" w:themeColor="text1"/>
          <w:lang w:val="en-US"/>
        </w:rPr>
      </w:pPr>
      <w:r w:rsidRPr="0045383B">
        <w:rPr>
          <w:lang w:val="en-US"/>
        </w:rPr>
        <w:t>SOLENOID VALVE: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Pr="0045383B">
        <w:rPr>
          <w:lang w:val="en-US"/>
        </w:rPr>
        <w:t>Channel size: 1/4" (6 mm)</w:t>
      </w:r>
      <w:r>
        <w:rPr>
          <w:lang w:val="en-US"/>
        </w:rPr>
        <w:t xml:space="preserve">                                                                                                                                               </w:t>
      </w:r>
      <w:proofErr w:type="spellStart"/>
      <w:r w:rsidRPr="0045383B">
        <w:rPr>
          <w:lang w:val="en-US"/>
        </w:rPr>
        <w:t>Cv</w:t>
      </w:r>
      <w:proofErr w:type="spellEnd"/>
      <w:r w:rsidRPr="0045383B">
        <w:rPr>
          <w:lang w:val="en-US"/>
        </w:rPr>
        <w:t xml:space="preserve"> coefficient for valve: 1.1</w:t>
      </w:r>
      <w:r>
        <w:rPr>
          <w:lang w:val="en-US"/>
        </w:rPr>
        <w:t xml:space="preserve">                                                                                                                                             </w:t>
      </w:r>
      <w:r w:rsidRPr="0045383B">
        <w:rPr>
          <w:lang w:val="en-US"/>
        </w:rPr>
        <w:t xml:space="preserve">Body material: Zinc, </w:t>
      </w:r>
      <w:r w:rsidR="00171833">
        <w:rPr>
          <w:lang w:val="en-US"/>
        </w:rPr>
        <w:t xml:space="preserve">die-cast                                                                                                                                          </w:t>
      </w:r>
      <w:r w:rsidRPr="0045383B">
        <w:rPr>
          <w:lang w:val="en-US"/>
        </w:rPr>
        <w:t>Valve diaphragm material: Ceramic flat distributors (Al₂O₃)</w:t>
      </w:r>
      <w:r>
        <w:rPr>
          <w:lang w:val="en-US"/>
        </w:rPr>
        <w:t xml:space="preserve">                                                                                     </w:t>
      </w:r>
      <w:r w:rsidRPr="0045383B">
        <w:rPr>
          <w:lang w:val="en-US"/>
        </w:rPr>
        <w:t>Power requirements: 120 V, 50/60 Hz</w:t>
      </w:r>
      <w:r>
        <w:rPr>
          <w:lang w:val="en-US"/>
        </w:rPr>
        <w:t xml:space="preserve">                                                                                                                         </w:t>
      </w:r>
      <w:r w:rsidRPr="0045383B">
        <w:rPr>
          <w:lang w:val="en-US"/>
        </w:rPr>
        <w:t>Fail position: Closed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</w:t>
      </w:r>
      <w:r w:rsidRPr="0045383B">
        <w:rPr>
          <w:lang w:val="en-US"/>
        </w:rPr>
        <w:t>Working pressure: 0 to 150 PSIG (0 to 10.5 kg/cm² gauge)</w:t>
      </w:r>
      <w:r>
        <w:rPr>
          <w:lang w:val="en-US"/>
        </w:rPr>
        <w:t xml:space="preserve">                                                                                      </w:t>
      </w:r>
      <w:r w:rsidRPr="0045383B">
        <w:rPr>
          <w:lang w:val="en-US"/>
        </w:rPr>
        <w:t>Temperature range: 6 to 150 degrees F (–15 to 65.5 degrees C)</w:t>
      </w:r>
      <w:r>
        <w:rPr>
          <w:lang w:val="en-US"/>
        </w:rPr>
        <w:t xml:space="preserve">                                                                             </w:t>
      </w:r>
      <w:r w:rsidRPr="0045383B">
        <w:rPr>
          <w:lang w:val="en-US"/>
        </w:rPr>
        <w:t xml:space="preserve">Drain plate </w:t>
      </w:r>
      <w:r w:rsidR="00BB4C61">
        <w:rPr>
          <w:lang w:val="en-US"/>
        </w:rPr>
        <w:t xml:space="preserve">6 </w:t>
      </w:r>
      <w:r w:rsidRPr="00BB4C61">
        <w:rPr>
          <w:color w:val="000000" w:themeColor="text1"/>
          <w:lang w:val="en-US"/>
        </w:rPr>
        <w:t>(1/4")</w:t>
      </w:r>
      <w:r w:rsidR="00BB4C61">
        <w:rPr>
          <w:color w:val="000000" w:themeColor="text1"/>
          <w:lang w:val="en-US"/>
        </w:rPr>
        <w:t xml:space="preserve">   </w:t>
      </w:r>
      <w:r w:rsidR="0042660A">
        <w:rPr>
          <w:color w:val="000000" w:themeColor="text1"/>
          <w:lang w:val="en-US"/>
        </w:rPr>
        <w:t xml:space="preserve">                                                                                                                                             </w:t>
      </w:r>
      <w:r w:rsidR="0042660A" w:rsidRPr="0042660A">
        <w:rPr>
          <w:color w:val="000000" w:themeColor="text1"/>
          <w:lang w:val="en-US"/>
        </w:rPr>
        <w:t xml:space="preserve">Cable entry (1/2") (12 mm)  </w:t>
      </w:r>
    </w:p>
    <w:p w14:paraId="4E883BB6" w14:textId="5BD62223" w:rsidR="00267D32" w:rsidRPr="00267D32" w:rsidRDefault="00267D32" w:rsidP="00267D32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267D32">
        <w:rPr>
          <w:b/>
          <w:bCs/>
          <w:lang w:val="en-US"/>
        </w:rPr>
        <w:t>PROCESS PARAMETERS:</w:t>
      </w:r>
    </w:p>
    <w:p w14:paraId="12284F23" w14:textId="7EF9C386" w:rsidR="00580D37" w:rsidRPr="00580D37" w:rsidRDefault="00267D32" w:rsidP="00267D32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267D32">
        <w:rPr>
          <w:lang w:val="en-US"/>
        </w:rPr>
        <w:t>Pressure: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Normal: 120 (8.4)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lastRenderedPageBreak/>
        <w:t>Max: 150 (10.5)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Min: 0 (0)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Unit: psi (kg/cm² gauge pressure)</w:t>
      </w:r>
      <w:r>
        <w:rPr>
          <w:lang w:val="en-US"/>
        </w:rPr>
        <w:t xml:space="preserve">                                                                                                                               </w:t>
      </w:r>
      <w:r w:rsidRPr="00267D32">
        <w:rPr>
          <w:lang w:val="en-US"/>
        </w:rPr>
        <w:t>Differential pressure: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Normal: 120 (8.4)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Max: 150 (10.5)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Min: 0 (0)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Unit: psi (kg/cm²)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Temperature: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Normal: 80 (26.6)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Max:</w:t>
      </w:r>
      <w:r w:rsidR="00580D37" w:rsidRPr="00580D37">
        <w:rPr>
          <w:lang w:val="en-US"/>
        </w:rPr>
        <w:t xml:space="preserve">104 (40)  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Min: −20 (−29)</w:t>
      </w:r>
      <w:r w:rsidR="00580D37" w:rsidRPr="00580D37">
        <w:rPr>
          <w:lang w:val="en-US"/>
        </w:rPr>
        <w:t xml:space="preserve">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Unit: degrees F (C)</w:t>
      </w:r>
    </w:p>
    <w:p w14:paraId="2D4CF73B" w14:textId="758F4E80" w:rsidR="00B91689" w:rsidRPr="00580D37" w:rsidRDefault="00580D37" w:rsidP="003F1A4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580D37">
        <w:rPr>
          <w:lang w:val="en-US"/>
        </w:rPr>
        <w:t xml:space="preserve">Quantity: </w:t>
      </w:r>
      <w:r w:rsidR="00F50B97" w:rsidRPr="00F50B97">
        <w:rPr>
          <w:lang w:val="en-US"/>
        </w:rPr>
        <w:t>2</w:t>
      </w:r>
      <w:r w:rsidR="003F1A49" w:rsidRPr="003F1A49">
        <w:rPr>
          <w:lang w:val="en-US"/>
        </w:rPr>
        <w:t xml:space="preserve"> </w:t>
      </w:r>
      <w:r w:rsidRPr="00580D37">
        <w:rPr>
          <w:lang w:val="en-US"/>
        </w:rPr>
        <w:t>pcs.</w:t>
      </w:r>
      <w:r w:rsidRPr="003F1A49">
        <w:rPr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Pr="00580D37">
        <w:rPr>
          <w:lang w:val="en-US"/>
        </w:rPr>
        <w:t xml:space="preserve">TAG numbers: </w:t>
      </w:r>
      <w:r w:rsidR="00F50B97" w:rsidRPr="00F50B97">
        <w:rPr>
          <w:lang w:val="en-US"/>
        </w:rPr>
        <w:t>62-V590,</w:t>
      </w:r>
      <w:r w:rsidR="00F50B97" w:rsidRPr="00BB4C61">
        <w:rPr>
          <w:lang w:val="en-US"/>
        </w:rPr>
        <w:t xml:space="preserve"> </w:t>
      </w:r>
      <w:r w:rsidR="00F50B97" w:rsidRPr="00F50B97">
        <w:rPr>
          <w:lang w:val="en-US"/>
        </w:rPr>
        <w:t>V589</w:t>
      </w:r>
    </w:p>
    <w:sectPr w:rsidR="00B91689" w:rsidRPr="00580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F1"/>
    <w:rsid w:val="0002592A"/>
    <w:rsid w:val="000F51C7"/>
    <w:rsid w:val="001234DF"/>
    <w:rsid w:val="00171833"/>
    <w:rsid w:val="00253F36"/>
    <w:rsid w:val="002545A0"/>
    <w:rsid w:val="00267D32"/>
    <w:rsid w:val="003F1A49"/>
    <w:rsid w:val="0042660A"/>
    <w:rsid w:val="004529F1"/>
    <w:rsid w:val="0045383B"/>
    <w:rsid w:val="005220AB"/>
    <w:rsid w:val="00580D37"/>
    <w:rsid w:val="00704D38"/>
    <w:rsid w:val="008874AB"/>
    <w:rsid w:val="009553C2"/>
    <w:rsid w:val="00A416FD"/>
    <w:rsid w:val="00A4714D"/>
    <w:rsid w:val="00B91689"/>
    <w:rsid w:val="00BB4C61"/>
    <w:rsid w:val="00CF773D"/>
    <w:rsid w:val="00F12795"/>
    <w:rsid w:val="00F5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05A8"/>
  <w15:chartTrackingRefBased/>
  <w15:docId w15:val="{BE186407-0AFD-4133-BFD1-BDF1EFDE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1689"/>
    <w:rPr>
      <w:b/>
      <w:bCs/>
    </w:rPr>
  </w:style>
  <w:style w:type="character" w:styleId="a4">
    <w:name w:val="Emphasis"/>
    <w:basedOn w:val="a0"/>
    <w:uiPriority w:val="20"/>
    <w:qFormat/>
    <w:rsid w:val="00B91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3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Белялов Эрнст</dc:creator>
  <cp:keywords/>
  <dc:description/>
  <cp:lastModifiedBy>shakhlo.mukhamedkulova@saneg.com</cp:lastModifiedBy>
  <cp:revision>10</cp:revision>
  <dcterms:created xsi:type="dcterms:W3CDTF">2025-11-10T05:35:00Z</dcterms:created>
  <dcterms:modified xsi:type="dcterms:W3CDTF">2025-11-25T10:47:00Z</dcterms:modified>
</cp:coreProperties>
</file>